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2253D7" w:rsidP="002253D7">
      <w:pPr>
        <w:shd w:val="clear" w:color="auto" w:fill="FFFFFF"/>
        <w:tabs>
          <w:tab w:val="left" w:pos="2250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ab/>
      </w:r>
      <w:r w:rsidR="00B532E2"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  <w:r w:rsidRPr="002253D7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731415257" r:id="rId7"/>
        </w:object>
      </w:r>
    </w:p>
    <w:p w:rsidR="00B532E2" w:rsidRPr="00B532E2" w:rsidRDefault="00B532E2" w:rsidP="007C4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Цель и основные задачи</w:t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социальной службы в школе:</w:t>
      </w:r>
      <w:bookmarkStart w:id="0" w:name="_GoBack"/>
      <w:bookmarkEnd w:id="0"/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1"/>
          <w:lang w:eastAsia="ru-RU"/>
        </w:rPr>
        <w:t>Цель:</w:t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Социальная защита обучающихся, их развитие, воспитание, образование.</w:t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1"/>
          <w:lang w:eastAsia="ru-RU"/>
        </w:rPr>
        <w:t>Задачи социальной службы:</w:t>
      </w:r>
    </w:p>
    <w:p w:rsidR="00B532E2" w:rsidRPr="00B532E2" w:rsidRDefault="00B532E2" w:rsidP="00B532E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Пропаганда здорового образа жизни, способствование формированию негативного отношения к социальным порокам: алкоголизму, </w:t>
      </w:r>
      <w:proofErr w:type="spellStart"/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табакокурению</w:t>
      </w:r>
      <w:proofErr w:type="spellEnd"/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, наркомании и т.д.</w:t>
      </w:r>
    </w:p>
    <w:p w:rsidR="00B532E2" w:rsidRPr="00B532E2" w:rsidRDefault="00B532E2" w:rsidP="00B532E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Работа по профилактике правонарушений и безнадзорности среди учащихся школы.</w:t>
      </w:r>
    </w:p>
    <w:p w:rsidR="00B532E2" w:rsidRPr="00B532E2" w:rsidRDefault="00B532E2" w:rsidP="00B532E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Принятие мер по социальной защите, помощи и поддержке обучающихся, реализация прав и свобод личности.</w:t>
      </w:r>
    </w:p>
    <w:p w:rsidR="00B532E2" w:rsidRPr="00B532E2" w:rsidRDefault="00B532E2" w:rsidP="00B532E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Координация взаимодействия учителей, родителей (лиц, их заменяющих), специалистов социальных служб, представителей административных органов для оказания помощи учащимся.</w:t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DD305C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</w:p>
    <w:p w:rsid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7C4C91" w:rsidRDefault="007C4C91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</w:p>
    <w:p w:rsidR="007C4C91" w:rsidRDefault="007C4C91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</w:p>
    <w:p w:rsidR="007C4C91" w:rsidRPr="00B532E2" w:rsidRDefault="007C4C91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lastRenderedPageBreak/>
        <w:t> </w:t>
      </w: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Диагностическая работа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"/>
        <w:gridCol w:w="4273"/>
        <w:gridCol w:w="1749"/>
        <w:gridCol w:w="2821"/>
      </w:tblGrid>
      <w:tr w:rsidR="00B532E2" w:rsidRPr="00B532E2" w:rsidTr="00B532E2"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№</w:t>
            </w:r>
          </w:p>
        </w:tc>
        <w:tc>
          <w:tcPr>
            <w:tcW w:w="4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Содержание работы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Сроки выполнения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С кем проводится</w:t>
            </w:r>
          </w:p>
        </w:tc>
      </w:tr>
      <w:tr w:rsidR="00B532E2" w:rsidRPr="00B532E2" w:rsidTr="00B532E2"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Обследование жилищно-бытовых, материальных условий жизни ребёнка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353545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1-15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сенябрь</w:t>
            </w:r>
            <w:proofErr w:type="spellEnd"/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Учащиеся, вн</w:t>
            </w:r>
            <w:r w:rsidR="00132EA3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овь прибывшие в школу, </w:t>
            </w: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состоящие на разных видах учёта.</w:t>
            </w:r>
          </w:p>
        </w:tc>
      </w:tr>
      <w:tr w:rsidR="00B532E2" w:rsidRPr="00B532E2" w:rsidTr="00B532E2"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4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Обновление картоте</w:t>
            </w:r>
            <w:r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ки на учащихся разных категорий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353545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1-20 сентябрь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132EA3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Учащиеся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состоящие на разных видах учета</w:t>
            </w:r>
          </w:p>
        </w:tc>
      </w:tr>
      <w:tr w:rsidR="00B532E2" w:rsidRPr="00B532E2" w:rsidTr="00B532E2"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4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Корректировка социального паспорта школы. 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Родители </w:t>
            </w:r>
            <w:r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и </w:t>
            </w: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уч-ся 1-11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</w:tr>
      <w:tr w:rsidR="00B532E2" w:rsidRPr="00B532E2" w:rsidTr="00B532E2"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4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Выявление учащихся, уклоняющихся от учебы (организация ежедневного контроля пропусков занятий)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В течени</w:t>
            </w:r>
            <w:proofErr w:type="gram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и</w:t>
            </w:r>
            <w:proofErr w:type="gram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года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Учащиеся 1-11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</w:tr>
      <w:tr w:rsidR="00B532E2" w:rsidRPr="00B532E2" w:rsidTr="00B532E2"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4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Темы бесед на род </w:t>
            </w:r>
            <w:proofErr w:type="gramStart"/>
            <w:r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собраниях</w:t>
            </w:r>
            <w:proofErr w:type="gramEnd"/>
            <w:r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для </w:t>
            </w: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учащихся и родителей: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«Отношение подростков к пагубным привычкам»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«Уровень воспитанности»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«Занятость во внеурочное время»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«Роль семьи в воспитании детей»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545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  <w:p w:rsidR="00B532E2" w:rsidRPr="00353545" w:rsidRDefault="00353545" w:rsidP="00353545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20-25 число каждого месяца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Учащиеся 1-11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, их родители.</w:t>
            </w:r>
          </w:p>
        </w:tc>
      </w:tr>
      <w:tr w:rsidR="00B532E2" w:rsidRPr="00B532E2" w:rsidTr="00B532E2"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4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Диагностика интернет зависимости (тестирование)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Январь</w:t>
            </w:r>
          </w:p>
          <w:p w:rsidR="00353545" w:rsidRPr="00B532E2" w:rsidRDefault="00353545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</w:tr>
    </w:tbl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Консультативная работа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"/>
        <w:gridCol w:w="5001"/>
        <w:gridCol w:w="1922"/>
        <w:gridCol w:w="2053"/>
      </w:tblGrid>
      <w:tr w:rsidR="00B532E2" w:rsidRPr="00B532E2" w:rsidTr="00B532E2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Индивидуальные и групповые консультации по результатам диагностических обследований учащихся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DD305C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1-11 классы</w:t>
            </w:r>
          </w:p>
          <w:p w:rsidR="00372DCF" w:rsidRPr="00DD305C" w:rsidRDefault="00B532E2" w:rsidP="00B532E2">
            <w:pPr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DD305C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 xml:space="preserve">Педагог </w:t>
            </w:r>
            <w:proofErr w:type="gramStart"/>
            <w:r w:rsidRPr="00DD305C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–п</w:t>
            </w:r>
            <w:proofErr w:type="gramEnd"/>
            <w:r w:rsidRPr="00DD305C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 xml:space="preserve">сихолог </w:t>
            </w:r>
          </w:p>
        </w:tc>
      </w:tr>
      <w:tr w:rsidR="00B532E2" w:rsidRPr="00B532E2" w:rsidTr="00B532E2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Консультирование учащихся оказавшихся в сложной жизненной ситуации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  <w:p w:rsidR="00353545" w:rsidRPr="00B532E2" w:rsidRDefault="00353545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 15по 20число каждого месяца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Уч-ся 1-11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</w:tc>
      </w:tr>
      <w:tr w:rsidR="00B532E2" w:rsidRPr="00B532E2" w:rsidTr="00B532E2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Консультирование родителей, педагогов, классных руководителей по решению социально-педагогических проблем ребёнка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545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  <w:p w:rsidR="00B532E2" w:rsidRPr="00353545" w:rsidRDefault="00353545" w:rsidP="00353545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25число каждого месяца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Родители, классные руководители, педагоги</w:t>
            </w:r>
          </w:p>
        </w:tc>
      </w:tr>
      <w:tr w:rsidR="00B532E2" w:rsidRPr="00B532E2" w:rsidTr="00B532E2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Консультирование учителей по вопросу подготовки и проведений различных мероприятий для учащихся и родителей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545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  <w:p w:rsidR="00B532E2" w:rsidRDefault="00353545" w:rsidP="00353545">
            <w:pPr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15-30 число</w:t>
            </w:r>
          </w:p>
          <w:p w:rsidR="00353545" w:rsidRPr="00353545" w:rsidRDefault="00353545" w:rsidP="00353545">
            <w:pPr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каждого месяца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Педагоги</w:t>
            </w:r>
          </w:p>
        </w:tc>
      </w:tr>
    </w:tbl>
    <w:p w:rsidR="00B532E2" w:rsidRDefault="00B532E2" w:rsidP="007C4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</w:p>
    <w:p w:rsidR="00361FDC" w:rsidRPr="00B532E2" w:rsidRDefault="00361FDC" w:rsidP="00361F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Просветительская и профилактическая работа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4"/>
        <w:gridCol w:w="5571"/>
        <w:gridCol w:w="2067"/>
        <w:gridCol w:w="1333"/>
      </w:tblGrid>
      <w:tr w:rsidR="00B532E2" w:rsidRPr="00B532E2" w:rsidTr="00B532E2">
        <w:tc>
          <w:tcPr>
            <w:tcW w:w="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5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B532E2" w:rsidP="00522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Выступление на классных часах:</w:t>
            </w:r>
          </w:p>
          <w:p w:rsidR="00B532E2" w:rsidRPr="00B532E2" w:rsidRDefault="00B532E2" w:rsidP="00522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«Безвредного табака не бывает».</w:t>
            </w:r>
          </w:p>
          <w:p w:rsidR="00B532E2" w:rsidRPr="00B532E2" w:rsidRDefault="00B532E2" w:rsidP="00522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«Закон и порядок»</w:t>
            </w:r>
          </w:p>
          <w:p w:rsidR="00B532E2" w:rsidRPr="00B532E2" w:rsidRDefault="00B532E2" w:rsidP="00522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«Система ценностей старшеклассников»</w:t>
            </w:r>
          </w:p>
          <w:p w:rsidR="00B532E2" w:rsidRPr="00B532E2" w:rsidRDefault="00B532E2" w:rsidP="00522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«Наркотики – свобода или зависимость? Полёт или падение?»</w:t>
            </w:r>
          </w:p>
          <w:p w:rsidR="00B532E2" w:rsidRPr="00B532E2" w:rsidRDefault="00B532E2" w:rsidP="00522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Портрет делового человека</w:t>
            </w:r>
          </w:p>
          <w:p w:rsidR="00B532E2" w:rsidRPr="00B532E2" w:rsidRDefault="00B532E2" w:rsidP="00522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545" w:rsidRPr="00353545" w:rsidRDefault="00353545" w:rsidP="003535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октябрь</w:t>
            </w:r>
          </w:p>
          <w:p w:rsidR="00B532E2" w:rsidRPr="00353545" w:rsidRDefault="00353545" w:rsidP="00353545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с15по 25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B532E2" w:rsidP="005226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B532E2" w:rsidRPr="00B532E2" w:rsidRDefault="00B532E2" w:rsidP="005226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5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  <w:p w:rsidR="00B532E2" w:rsidRPr="00B532E2" w:rsidRDefault="00B532E2" w:rsidP="005226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6,7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  <w:p w:rsidR="00B532E2" w:rsidRPr="00B532E2" w:rsidRDefault="00B532E2" w:rsidP="005226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9-11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  <w:p w:rsidR="00B532E2" w:rsidRPr="00B532E2" w:rsidRDefault="00B532E2" w:rsidP="005226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8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  <w:p w:rsidR="00B532E2" w:rsidRPr="00B532E2" w:rsidRDefault="00B532E2" w:rsidP="005226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9, 11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  <w:p w:rsidR="00B532E2" w:rsidRPr="00B532E2" w:rsidRDefault="00B532E2" w:rsidP="005226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10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  <w:p w:rsidR="00B532E2" w:rsidRPr="00B532E2" w:rsidRDefault="00B532E2" w:rsidP="005226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</w:tr>
      <w:tr w:rsidR="00B532E2" w:rsidRPr="00B532E2" w:rsidTr="00B532E2">
        <w:tc>
          <w:tcPr>
            <w:tcW w:w="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5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B532E2" w:rsidP="0010774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Медиалекторий</w:t>
            </w:r>
            <w:proofErr w:type="spellEnd"/>
            <w:proofErr w:type="gram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:</w:t>
            </w:r>
            <w:proofErr w:type="gram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«Профилактика наркомании и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табакокурения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».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353545" w:rsidP="001077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Нябрь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20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B532E2" w:rsidP="001077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5-11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</w:tr>
      <w:tr w:rsidR="00B532E2" w:rsidRPr="00B532E2" w:rsidTr="00B532E2">
        <w:tc>
          <w:tcPr>
            <w:tcW w:w="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5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B532E2" w:rsidP="00251E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Профилактические мероприятия по формированию здорового образа жизни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Default="00B532E2" w:rsidP="00251E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  <w:p w:rsidR="00353545" w:rsidRPr="00B532E2" w:rsidRDefault="00353545" w:rsidP="00251E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число  каждого месяца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B532E2" w:rsidP="00251E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1—11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</w:tc>
      </w:tr>
      <w:tr w:rsidR="00B532E2" w:rsidRPr="00B532E2" w:rsidTr="00B532E2">
        <w:tc>
          <w:tcPr>
            <w:tcW w:w="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5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B532E2" w:rsidP="003C58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Выступление на родительских собраниях:</w:t>
            </w:r>
          </w:p>
          <w:p w:rsidR="00B532E2" w:rsidRPr="00B532E2" w:rsidRDefault="00B532E2" w:rsidP="003C58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«Ребёнок и улица»</w:t>
            </w:r>
          </w:p>
          <w:p w:rsidR="00B532E2" w:rsidRPr="00B532E2" w:rsidRDefault="00B532E2" w:rsidP="003C58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«Гармония семейных отношений – залог психического здоровья ребёнка»</w:t>
            </w:r>
          </w:p>
          <w:p w:rsidR="00B532E2" w:rsidRPr="00B532E2" w:rsidRDefault="00B532E2" w:rsidP="003C58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«Роль семьи в воспитании ребёнка»</w:t>
            </w:r>
          </w:p>
          <w:p w:rsidR="00B532E2" w:rsidRPr="00B532E2" w:rsidRDefault="00B532E2" w:rsidP="003C58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«Почему дети лгут?»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E4D" w:rsidRDefault="003A5E4D" w:rsidP="003A5E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3A5E4D" w:rsidRDefault="003A5E4D" w:rsidP="003A5E4D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10.09.2022</w:t>
            </w:r>
          </w:p>
          <w:p w:rsidR="003A5E4D" w:rsidRDefault="003A5E4D" w:rsidP="003A5E4D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15.10.2022</w:t>
            </w:r>
          </w:p>
          <w:p w:rsidR="00B532E2" w:rsidRDefault="003A5E4D" w:rsidP="003A5E4D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25.10.2022</w:t>
            </w:r>
          </w:p>
          <w:p w:rsidR="003A5E4D" w:rsidRPr="003A5E4D" w:rsidRDefault="003A5E4D" w:rsidP="003A5E4D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1-10 декабря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B532E2" w:rsidP="003C58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Родители, педагоги</w:t>
            </w:r>
          </w:p>
        </w:tc>
      </w:tr>
      <w:tr w:rsidR="00DD305C" w:rsidRPr="00B532E2" w:rsidTr="00B532E2">
        <w:tc>
          <w:tcPr>
            <w:tcW w:w="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DD305C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5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DD305C" w:rsidP="002A7F9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Выступление на заседаниях педсовета и совещаниях, СП, МО классных руков</w:t>
            </w:r>
            <w:r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одителей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DD305C" w:rsidP="002A7F9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По плану методической работы школы.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DD305C" w:rsidP="002A7F9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Педагоги</w:t>
            </w:r>
          </w:p>
        </w:tc>
      </w:tr>
      <w:tr w:rsidR="00DD305C" w:rsidRPr="00B532E2" w:rsidTr="00DD305C">
        <w:tc>
          <w:tcPr>
            <w:tcW w:w="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DD305C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5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DD305C" w:rsidP="003D47A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Обновление социально-педагогических стендов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3A5E4D" w:rsidP="003D47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25.10-25.11.2022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</w:tr>
      <w:tr w:rsidR="00DD305C" w:rsidRPr="00B532E2" w:rsidTr="00DD305C">
        <w:tc>
          <w:tcPr>
            <w:tcW w:w="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DD305C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5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DD305C" w:rsidP="008B39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Профилактика безнадзорности и правонарушений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2E2" w:rsidRPr="00B532E2" w:rsidRDefault="003A5E4D" w:rsidP="008B3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15-20число каждого месяца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DD305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</w:tr>
    </w:tbl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Учебная деятельность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"/>
        <w:gridCol w:w="5087"/>
        <w:gridCol w:w="2585"/>
        <w:gridCol w:w="994"/>
      </w:tblGrid>
      <w:tr w:rsidR="00B532E2" w:rsidRPr="00B532E2" w:rsidTr="00DD305C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Использование сети Интернет для собственного саморазвития как специалиста и повышения уровня своих профессиональных знаний и умений через участие в видеоконференциях и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вебинарах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</w:tr>
    </w:tbl>
    <w:p w:rsidR="00DD305C" w:rsidRDefault="00B532E2" w:rsidP="007C4C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7C4C91" w:rsidRPr="00B532E2" w:rsidRDefault="007C4C91" w:rsidP="007C4C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</w:p>
    <w:tbl>
      <w:tblPr>
        <w:tblpPr w:leftFromText="180" w:rightFromText="180" w:vertAnchor="text" w:horzAnchor="margin" w:tblpXSpec="center" w:tblpY="310"/>
        <w:tblW w:w="10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3"/>
        <w:gridCol w:w="6085"/>
        <w:gridCol w:w="1993"/>
        <w:gridCol w:w="1454"/>
      </w:tblGrid>
      <w:tr w:rsidR="007C4C91" w:rsidRPr="00B532E2" w:rsidTr="007C4C91">
        <w:trPr>
          <w:trHeight w:val="404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Планирование работы на учебный год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</w:tr>
      <w:tr w:rsidR="007C4C91" w:rsidRPr="00B532E2" w:rsidTr="007C4C91">
        <w:trPr>
          <w:trHeight w:val="1167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Оформление отчётной документации, методических материалов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Согласно срокам сдачи отчетной документации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</w:tr>
      <w:tr w:rsidR="007C4C91" w:rsidRPr="00B532E2" w:rsidTr="007C4C91">
        <w:trPr>
          <w:trHeight w:val="643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Посещение  родительских собраний,  классных часов</w:t>
            </w: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, </w:t>
            </w:r>
            <w:proofErr w:type="gram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советах</w:t>
            </w:r>
            <w:proofErr w:type="gram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проф</w:t>
            </w:r>
            <w:r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илактики.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</w:tr>
      <w:tr w:rsidR="007C4C91" w:rsidRPr="00B532E2" w:rsidTr="007C4C91">
        <w:trPr>
          <w:trHeight w:val="1063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Участие в районных методических объединениях социальных педагогов.</w:t>
            </w:r>
          </w:p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</w:tr>
      <w:tr w:rsidR="007C4C91" w:rsidRPr="00B532E2" w:rsidTr="007C4C91">
        <w:trPr>
          <w:trHeight w:val="1601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Повышение педагогических знаний </w:t>
            </w:r>
            <w:proofErr w:type="gram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через</w:t>
            </w:r>
            <w:proofErr w:type="gram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:</w:t>
            </w:r>
          </w:p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-учебу на семинарах</w:t>
            </w:r>
          </w:p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 обмен опытом с коллегами</w:t>
            </w:r>
          </w:p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</w:tr>
      <w:tr w:rsidR="007C4C91" w:rsidRPr="00B532E2" w:rsidTr="007C4C91">
        <w:trPr>
          <w:trHeight w:val="1422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Участие в работе комиссий:</w:t>
            </w:r>
          </w:p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 участие в работе Совета профилактики</w:t>
            </w:r>
          </w:p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 участие в работе педагогического Совета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91" w:rsidRPr="00B532E2" w:rsidRDefault="007C4C91" w:rsidP="007C4C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Соц. педагог совместно с членами Совета</w:t>
            </w:r>
          </w:p>
        </w:tc>
      </w:tr>
    </w:tbl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Организационно-методическая деятельность</w:t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</w:p>
    <w:p w:rsidR="00B532E2" w:rsidRPr="00B532E2" w:rsidRDefault="00DD305C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DD305C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Работа с </w:t>
      </w:r>
      <w:proofErr w:type="gramStart"/>
      <w:r w:rsidRPr="00DD305C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межведомственными</w:t>
      </w:r>
      <w:proofErr w:type="gramEnd"/>
      <w:r w:rsidRPr="00DD305C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 </w:t>
      </w:r>
      <w:proofErr w:type="spellStart"/>
      <w:r w:rsidRPr="00DD305C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органамы</w:t>
      </w:r>
      <w:proofErr w:type="spellEnd"/>
    </w:p>
    <w:tbl>
      <w:tblPr>
        <w:tblW w:w="10520" w:type="dxa"/>
        <w:tblInd w:w="-1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5"/>
        <w:gridCol w:w="6068"/>
        <w:gridCol w:w="2130"/>
        <w:gridCol w:w="1607"/>
      </w:tblGrid>
      <w:tr w:rsidR="00B532E2" w:rsidRPr="00B532E2" w:rsidTr="007C4C91">
        <w:trPr>
          <w:trHeight w:val="3223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6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Взаимодействие со специалистами социальных служб, ведомственными и административными органами для принятия мер по социальной защите и поддержке учащихся: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 с КДН</w:t>
            </w:r>
            <w:r w:rsidR="00DD305C"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</w:t>
            </w: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и</w:t>
            </w:r>
            <w:r w:rsidR="00DD305C"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</w:t>
            </w: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ЗП</w:t>
            </w:r>
          </w:p>
          <w:p w:rsidR="00B532E2" w:rsidRPr="00DD305C" w:rsidRDefault="00DD305C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- с </w:t>
            </w:r>
            <w:proofErr w:type="spellStart"/>
            <w:r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РЦСПСиД</w:t>
            </w:r>
            <w:proofErr w:type="spellEnd"/>
          </w:p>
          <w:p w:rsidR="00DD305C" w:rsidRPr="00B532E2" w:rsidRDefault="00DD305C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- с ОДН 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 с органами здравоохранения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 Центром занятости населения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Работники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соц</w:t>
            </w:r>
            <w:proofErr w:type="gram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.с</w:t>
            </w:r>
            <w:proofErr w:type="gram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лужб</w:t>
            </w:r>
            <w:proofErr w:type="spellEnd"/>
          </w:p>
        </w:tc>
      </w:tr>
      <w:tr w:rsidR="00B532E2" w:rsidRPr="00B532E2" w:rsidTr="007C4C91">
        <w:trPr>
          <w:trHeight w:val="912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6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Обследование жилищно-бытовых условий жизни учащихся, состоящих на разных видах учета.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DD305C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DD305C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Сентябрь, январь, май,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Родители, учащиеся</w:t>
            </w:r>
          </w:p>
        </w:tc>
      </w:tr>
      <w:tr w:rsidR="00B532E2" w:rsidRPr="00B532E2" w:rsidTr="007C4C91">
        <w:trPr>
          <w:trHeight w:val="694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6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Взаимодействие с органами профилактики правонарушений среди несовершеннолетних: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 прокуратура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 органы опеки и попечительства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-органы внутренних дел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 учреждения уголовно-исправительной системы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</w:tr>
    </w:tbl>
    <w:p w:rsidR="00B532E2" w:rsidRPr="00B532E2" w:rsidRDefault="00B532E2" w:rsidP="00DD30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</w:p>
    <w:p w:rsidR="00B532E2" w:rsidRPr="00B532E2" w:rsidRDefault="00B532E2" w:rsidP="00B532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Приложение 1</w:t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к годовому пл</w:t>
      </w:r>
      <w:r w:rsidR="00DD305C" w:rsidRPr="00DD305C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ану социального педагога на 2022</w:t>
      </w: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-20</w:t>
      </w:r>
      <w:r w:rsidR="00DD305C" w:rsidRPr="00DD305C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23</w:t>
      </w: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 г.</w:t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План мероприятий по формированию образа жизни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8"/>
        <w:gridCol w:w="5061"/>
        <w:gridCol w:w="2067"/>
        <w:gridCol w:w="1819"/>
      </w:tblGrid>
      <w:tr w:rsidR="00B532E2" w:rsidRPr="00B532E2" w:rsidTr="00B532E2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Беседы: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«Правонарушения и ответственность за них»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«Уголовная ответственность несовершеннолетних»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Октябрь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5-7 класс</w:t>
            </w:r>
          </w:p>
        </w:tc>
      </w:tr>
      <w:tr w:rsidR="00B532E2" w:rsidRPr="00B532E2" w:rsidTr="00B532E2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Проведение тематических классных часов: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 «День против курения»;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 «Здоровье – это жизнь»;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 «Личность и алкоголь»;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- «Горькие плоды «сладкой жизни», или о тяжких социальных последствиях употребления наркотиков.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В течение года </w:t>
            </w:r>
            <w:proofErr w:type="gram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( </w:t>
            </w:r>
            <w:proofErr w:type="gram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по плану классных руководителей)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5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3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6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8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</w:tc>
      </w:tr>
      <w:tr w:rsidR="00B532E2" w:rsidRPr="00B532E2" w:rsidTr="00B532E2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Конкурс наглядной агитации (газет, буклетов, плакатов, лозунгов и т.д.)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«Мир без вредных привычек».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Апрель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5-11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</w:tc>
      </w:tr>
      <w:tr w:rsidR="00B532E2" w:rsidRPr="00B532E2" w:rsidTr="00B532E2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Разработка памяток для родителей «Что </w:t>
            </w:r>
            <w:proofErr w:type="gram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делать</w:t>
            </w:r>
            <w:proofErr w:type="gram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если в дом пришла беда», «Создание дома свободного от алкоголя, сигарет и наркотиков»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По плану проведения родительских собраний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Родители </w:t>
            </w:r>
            <w:proofErr w:type="gram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обучающихся</w:t>
            </w:r>
            <w:proofErr w:type="gramEnd"/>
          </w:p>
        </w:tc>
      </w:tr>
    </w:tbl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DD305C" w:rsidRPr="00DD305C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lastRenderedPageBreak/>
        <w:t>Приложение 2</w:t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к годовому пла</w:t>
      </w:r>
      <w:r w:rsidR="00DD305C" w:rsidRPr="00DD305C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ну социального педагога на 2022-2023</w:t>
      </w: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 г.</w:t>
      </w:r>
    </w:p>
    <w:p w:rsidR="00DD305C" w:rsidRPr="00DD305C" w:rsidRDefault="00DD305C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Правовое воспитание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"/>
        <w:gridCol w:w="6024"/>
        <w:gridCol w:w="1638"/>
        <w:gridCol w:w="1307"/>
      </w:tblGrid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Беседа «Правила поведения учащихся в школе и на улице»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октябрь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1-4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Беседа «Зачем изучать закон»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октябрь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3-4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Классный час: «Конституция РФ и её назначение»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октябрь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5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Ознакомление с Конвенцией о правах ребенка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октябрь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1-11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«Правонарушения и юридическая ответственность».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апрель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8-9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Конкурс стенгазет «Я выбираю жизнь в ярких красках»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апрель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7-11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«Права несовершеннолетних по трудовому законодательству»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апрель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8-11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Выступление перед учащимися «Я и дорога. Правонарушения на дорогах».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апрель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5,6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</w:tr>
    </w:tbl>
    <w:p w:rsidR="00B532E2" w:rsidRPr="00B532E2" w:rsidRDefault="00B532E2" w:rsidP="007C4C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Приложение 3</w:t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к годовому пл</w:t>
      </w:r>
      <w:r w:rsidR="00DD305C" w:rsidRPr="00DD305C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ану социального педагога на 2022-2023</w:t>
      </w: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 г.</w:t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Профилактика суицида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4"/>
        <w:gridCol w:w="4937"/>
        <w:gridCol w:w="1965"/>
        <w:gridCol w:w="1899"/>
      </w:tblGrid>
      <w:tr w:rsidR="00B532E2" w:rsidRPr="00B532E2" w:rsidTr="00B532E2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Проведение родительских собраний «Об ответственности родителей по ст.5.35 КоАП РФ за обучение и воспитание несовершеннолетних детей»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«О соблюдении прав ребёнка»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Конвенция ООН «О правах ребёнка» ст. 6,8, 16, 27, 28,29, 30;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«Как уберечь детей от совершения преступлений и правонарушений»;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Семейный кодекс РФ ст. ст. 19-39 (обязанности родителей, насилие над детьми)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Уголовный кодекс РФ ст. 110, 117 (истязание, доведение до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самоубийтсва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)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ст. ст. 131-134 (о преступлениях сексуального характера), ст. ст. 228-233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lastRenderedPageBreak/>
              <w:t>(преступление против здоровья населения, о наркотиках)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«Ответственность родителей за соблюдение законов касающихся ограничений нахождения несовершеннолетних в ночное время без сопровождения родителей»;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lastRenderedPageBreak/>
              <w:t>По плану проведения родительских собраний классных руководителей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ЗДВР, классные руководители, соц. Педагог, специалист по социальной работе сельского поселения</w:t>
            </w:r>
          </w:p>
        </w:tc>
      </w:tr>
      <w:tr w:rsidR="00B532E2" w:rsidRPr="00B532E2" w:rsidTr="00B532E2">
        <w:trPr>
          <w:trHeight w:val="388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Занятие с элементами тренинга с подростками</w:t>
            </w:r>
            <w:proofErr w:type="gram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,</w:t>
            </w:r>
            <w:proofErr w:type="gram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направленные на формирование личностного самоопределения, ценностно-смысловой сферы личности, адекватной самооценки, коммуникативной компетенции (умения сопереживать другому, понимать себя и других, принимать другую точку зрения, умения конструктивно разрешать конфликты).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Январь, март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5-9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</w:tr>
      <w:tr w:rsidR="00B532E2" w:rsidRPr="00B532E2" w:rsidTr="009740DD">
        <w:trPr>
          <w:trHeight w:val="345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Проведение анкетирования: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«Занятость детей и подростков во внеурочной деятельности»;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«Моё мнение о распространении наркотиков»;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9740DD" w:rsidRDefault="00B532E2" w:rsidP="009740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«Особенности отношения подростков к молодёжным субкультурам, политическим движениям»;</w:t>
            </w:r>
          </w:p>
          <w:p w:rsidR="00B532E2" w:rsidRPr="009740DD" w:rsidRDefault="00B532E2" w:rsidP="009740DD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Сентябрь-май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1-11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кл</w:t>
            </w:r>
            <w:proofErr w:type="spellEnd"/>
          </w:p>
        </w:tc>
      </w:tr>
      <w:tr w:rsidR="00B532E2" w:rsidRPr="00B532E2" w:rsidTr="00B532E2">
        <w:trPr>
          <w:trHeight w:val="175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Оформление печатной вспомогательной продукции: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</w:t>
            </w:r>
            <w:r w:rsidR="007A55A1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Законодательство  КБР</w:t>
            </w: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и РФ»;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«Трезвое решение – жизнь»;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«К Всемирному Дню борьбы с наркоманией!»</w:t>
            </w:r>
          </w:p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В течени</w:t>
            </w:r>
            <w:proofErr w:type="gram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и</w:t>
            </w:r>
            <w:proofErr w:type="gram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года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Классные руководители,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соц</w:t>
            </w:r>
            <w:proofErr w:type="gram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.п</w:t>
            </w:r>
            <w:proofErr w:type="gram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едагог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</w:t>
            </w:r>
          </w:p>
        </w:tc>
      </w:tr>
    </w:tbl>
    <w:p w:rsidR="009740DD" w:rsidRPr="007C4C91" w:rsidRDefault="009740DD" w:rsidP="007C4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</w:p>
    <w:p w:rsidR="00361FDC" w:rsidRPr="00DD305C" w:rsidRDefault="00361FDC" w:rsidP="00B532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B532E2" w:rsidRPr="00B532E2" w:rsidRDefault="00B532E2" w:rsidP="00B532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lastRenderedPageBreak/>
        <w:t>Приложение 4</w:t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к годовому план</w:t>
      </w:r>
      <w:r w:rsidR="00DD305C" w:rsidRPr="00DD305C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у социального педагога 2022-2023</w:t>
      </w: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 г.</w:t>
      </w:r>
    </w:p>
    <w:p w:rsidR="00B532E2" w:rsidRPr="00B532E2" w:rsidRDefault="00B532E2" w:rsidP="00B53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Содействие по внедрению новых стандартов ФГОС</w:t>
      </w:r>
    </w:p>
    <w:p w:rsidR="00B532E2" w:rsidRPr="00B532E2" w:rsidRDefault="00B532E2" w:rsidP="007C4C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532E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br/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"/>
        <w:gridCol w:w="5710"/>
        <w:gridCol w:w="1638"/>
        <w:gridCol w:w="1622"/>
      </w:tblGrid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«Соберём ребёнка в школу» Помощь семьям, оказавшимся в ТЖС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 сентября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Соц. педагог, </w:t>
            </w:r>
            <w:proofErr w:type="spellStart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пед</w:t>
            </w:r>
            <w:proofErr w:type="spellEnd"/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. коллектив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«Начни с себя» Международный день отказа от курения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16 ноября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«Красная ленточка» Всемирный день борьбы со СПИДом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 декабря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День Конституции РФ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12 декабря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Учащиеся, население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День Защитника Отечества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23 февраля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Педагоги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Всемирный День Здоровья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8 апреля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Международный день солидарности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Май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Соц. педагог</w:t>
            </w:r>
          </w:p>
        </w:tc>
      </w:tr>
      <w:tr w:rsidR="00B532E2" w:rsidRPr="00B532E2" w:rsidTr="00B532E2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8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День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12 июня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2E2" w:rsidRPr="00B532E2" w:rsidRDefault="00B532E2" w:rsidP="00B53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532E2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Соц. педагог</w:t>
            </w:r>
          </w:p>
        </w:tc>
      </w:tr>
    </w:tbl>
    <w:p w:rsidR="00141409" w:rsidRPr="00DD305C" w:rsidRDefault="00141409">
      <w:pPr>
        <w:rPr>
          <w:rFonts w:ascii="Times New Roman" w:hAnsi="Times New Roman" w:cs="Times New Roman"/>
          <w:b/>
          <w:sz w:val="24"/>
        </w:rPr>
      </w:pPr>
    </w:p>
    <w:sectPr w:rsidR="00141409" w:rsidRPr="00DD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0517"/>
    <w:multiLevelType w:val="multilevel"/>
    <w:tmpl w:val="E47A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E2"/>
    <w:rsid w:val="00132EA3"/>
    <w:rsid w:val="00141409"/>
    <w:rsid w:val="002253D7"/>
    <w:rsid w:val="00353545"/>
    <w:rsid w:val="00361FDC"/>
    <w:rsid w:val="00372DCF"/>
    <w:rsid w:val="003A5E4D"/>
    <w:rsid w:val="007A55A1"/>
    <w:rsid w:val="007C4C91"/>
    <w:rsid w:val="009740DD"/>
    <w:rsid w:val="00B532E2"/>
    <w:rsid w:val="00DD305C"/>
    <w:rsid w:val="00F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61FDC"/>
    <w:pPr>
      <w:shd w:val="clear" w:color="auto" w:fill="FFFFFF"/>
      <w:tabs>
        <w:tab w:val="left" w:pos="7080"/>
      </w:tabs>
      <w:spacing w:after="150" w:line="240" w:lineRule="auto"/>
      <w:jc w:val="right"/>
    </w:pPr>
    <w:rPr>
      <w:rFonts w:ascii="Times New Roman" w:eastAsia="Times New Roman" w:hAnsi="Times New Roman" w:cs="Times New Roman"/>
      <w:color w:val="000000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61FDC"/>
    <w:rPr>
      <w:rFonts w:ascii="Times New Roman" w:eastAsia="Times New Roman" w:hAnsi="Times New Roman" w:cs="Times New Roman"/>
      <w:color w:val="000000"/>
      <w:szCs w:val="21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unhideWhenUsed/>
    <w:rsid w:val="00361FDC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b/>
      <w:color w:val="000000"/>
      <w:szCs w:val="21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61FDC"/>
    <w:rPr>
      <w:rFonts w:ascii="Times New Roman" w:eastAsia="Times New Roman" w:hAnsi="Times New Roman" w:cs="Times New Roman"/>
      <w:b/>
      <w:color w:val="000000"/>
      <w:szCs w:val="21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61FDC"/>
    <w:pPr>
      <w:shd w:val="clear" w:color="auto" w:fill="FFFFFF"/>
      <w:tabs>
        <w:tab w:val="left" w:pos="7080"/>
      </w:tabs>
      <w:spacing w:after="150" w:line="240" w:lineRule="auto"/>
      <w:jc w:val="right"/>
    </w:pPr>
    <w:rPr>
      <w:rFonts w:ascii="Times New Roman" w:eastAsia="Times New Roman" w:hAnsi="Times New Roman" w:cs="Times New Roman"/>
      <w:color w:val="000000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61FDC"/>
    <w:rPr>
      <w:rFonts w:ascii="Times New Roman" w:eastAsia="Times New Roman" w:hAnsi="Times New Roman" w:cs="Times New Roman"/>
      <w:color w:val="000000"/>
      <w:szCs w:val="21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unhideWhenUsed/>
    <w:rsid w:val="00361FDC"/>
    <w:pPr>
      <w:shd w:val="clear" w:color="auto" w:fill="FFFFFF"/>
      <w:spacing w:after="150" w:line="240" w:lineRule="auto"/>
      <w:jc w:val="center"/>
    </w:pPr>
    <w:rPr>
      <w:rFonts w:ascii="Times New Roman" w:eastAsia="Times New Roman" w:hAnsi="Times New Roman" w:cs="Times New Roman"/>
      <w:b/>
      <w:color w:val="000000"/>
      <w:szCs w:val="21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61FDC"/>
    <w:rPr>
      <w:rFonts w:ascii="Times New Roman" w:eastAsia="Times New Roman" w:hAnsi="Times New Roman" w:cs="Times New Roman"/>
      <w:b/>
      <w:color w:val="000000"/>
      <w:szCs w:val="21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cp:lastPrinted>2022-10-05T07:26:00Z</cp:lastPrinted>
  <dcterms:created xsi:type="dcterms:W3CDTF">2022-12-01T11:54:00Z</dcterms:created>
  <dcterms:modified xsi:type="dcterms:W3CDTF">2022-12-01T11:54:00Z</dcterms:modified>
</cp:coreProperties>
</file>